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17" w:rsidRDefault="004C6C17" w:rsidP="004C6C17">
      <w:pPr>
        <w:jc w:val="both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MODELO DE PODER DE REPRESENT</w:t>
      </w:r>
      <w:r>
        <w:rPr>
          <w:b/>
          <w:sz w:val="24"/>
          <w:lang w:val="es-ES_tradnl"/>
        </w:rPr>
        <w:t>A</w:t>
      </w:r>
      <w:r>
        <w:rPr>
          <w:b/>
          <w:sz w:val="24"/>
          <w:lang w:val="es-ES_tradnl"/>
        </w:rPr>
        <w:t>CIÓN</w:t>
      </w:r>
    </w:p>
    <w:p w:rsidR="004C6C17" w:rsidRDefault="004C6C17" w:rsidP="004C6C17">
      <w:pPr>
        <w:jc w:val="both"/>
        <w:rPr>
          <w:b/>
          <w:sz w:val="24"/>
          <w:lang w:val="es-ES_tradnl"/>
        </w:rPr>
      </w:pPr>
    </w:p>
    <w:p w:rsidR="004C6C17" w:rsidRDefault="004C6C17" w:rsidP="004C6C17">
      <w:pPr>
        <w:jc w:val="both"/>
      </w:pPr>
    </w:p>
    <w:p w:rsidR="004C6C17" w:rsidRDefault="004C6C17" w:rsidP="004C6C17">
      <w:pPr>
        <w:jc w:val="center"/>
        <w:rPr>
          <w:b/>
          <w:u w:val="single"/>
        </w:rPr>
      </w:pPr>
      <w:r w:rsidRPr="00FC3D4D">
        <w:rPr>
          <w:b/>
          <w:u w:val="single"/>
        </w:rPr>
        <w:t xml:space="preserve">Facultades para </w:t>
      </w:r>
      <w:r>
        <w:rPr>
          <w:b/>
          <w:u w:val="single"/>
        </w:rPr>
        <w:t>enviar previsiones al</w:t>
      </w:r>
      <w:r w:rsidRPr="00FC3D4D">
        <w:rPr>
          <w:b/>
          <w:u w:val="single"/>
        </w:rPr>
        <w:t xml:space="preserve"> </w:t>
      </w:r>
      <w:r>
        <w:rPr>
          <w:b/>
          <w:u w:val="single"/>
        </w:rPr>
        <w:t>despacho técnico de energía</w:t>
      </w:r>
      <w:r w:rsidRPr="00FC3D4D">
        <w:rPr>
          <w:b/>
          <w:u w:val="single"/>
        </w:rPr>
        <w:t xml:space="preserve"> por mediación de </w:t>
      </w:r>
      <w:r>
        <w:rPr>
          <w:b/>
          <w:u w:val="single"/>
        </w:rPr>
        <w:t>sujeto</w:t>
      </w:r>
      <w:r w:rsidRPr="00FC3D4D">
        <w:rPr>
          <w:b/>
          <w:u w:val="single"/>
        </w:rPr>
        <w:t xml:space="preserve"> </w:t>
      </w:r>
      <w:r>
        <w:rPr>
          <w:b/>
          <w:u w:val="single"/>
        </w:rPr>
        <w:t>representante</w:t>
      </w:r>
    </w:p>
    <w:p w:rsidR="004C6C17" w:rsidRPr="00FC3D4D" w:rsidRDefault="004C6C17" w:rsidP="004C6C17">
      <w:pPr>
        <w:rPr>
          <w:b/>
          <w:u w:val="single"/>
        </w:rPr>
      </w:pPr>
    </w:p>
    <w:p w:rsidR="004C6C17" w:rsidRDefault="004C6C17" w:rsidP="004C6C17"/>
    <w:p w:rsidR="004C6C17" w:rsidRDefault="004C6C17" w:rsidP="004C6C17">
      <w:pPr>
        <w:jc w:val="both"/>
      </w:pPr>
      <w:r>
        <w:t>Que tal y como interviene, en la representación que o</w:t>
      </w:r>
      <w:r>
        <w:t>s</w:t>
      </w:r>
      <w:r>
        <w:t>tenta, confiere poder especial, pero tan amplio y ba</w:t>
      </w:r>
      <w:r>
        <w:t>s</w:t>
      </w:r>
      <w:r>
        <w:t xml:space="preserve">tante como en Derecho se requiera y sea necesario, a favor de ……………  para que, </w:t>
      </w:r>
      <w:r w:rsidRPr="00D5382C">
        <w:rPr>
          <w:i/>
        </w:rPr>
        <w:t>actuando en nombre y por cuenta de …………</w:t>
      </w:r>
      <w:r>
        <w:rPr>
          <w:i/>
        </w:rPr>
        <w:t xml:space="preserve">       </w:t>
      </w:r>
      <w:r w:rsidRPr="00D5382C">
        <w:rPr>
          <w:i/>
        </w:rPr>
        <w:t>/</w:t>
      </w:r>
      <w:r>
        <w:rPr>
          <w:i/>
        </w:rPr>
        <w:t xml:space="preserve">      </w:t>
      </w:r>
      <w:r w:rsidRPr="00D5382C">
        <w:rPr>
          <w:i/>
        </w:rPr>
        <w:t>actuando en nombre propio pero por cuenta de ………</w:t>
      </w:r>
      <w:proofErr w:type="gramStart"/>
      <w:r w:rsidRPr="00D5382C">
        <w:rPr>
          <w:i/>
        </w:rPr>
        <w:t>…,</w:t>
      </w:r>
      <w:r>
        <w:t xml:space="preserve">  ejercite</w:t>
      </w:r>
      <w:proofErr w:type="gramEnd"/>
      <w:r>
        <w:t xml:space="preserve"> las s</w:t>
      </w:r>
      <w:r>
        <w:t>i</w:t>
      </w:r>
      <w:r>
        <w:t xml:space="preserve">guientes </w:t>
      </w:r>
    </w:p>
    <w:p w:rsidR="004C6C17" w:rsidRDefault="004C6C17" w:rsidP="004C6C17">
      <w:pPr>
        <w:jc w:val="both"/>
      </w:pPr>
    </w:p>
    <w:p w:rsidR="004C6C17" w:rsidRPr="00A22E3C" w:rsidRDefault="004C6C17" w:rsidP="004C6C17">
      <w:pPr>
        <w:jc w:val="center"/>
        <w:rPr>
          <w:rFonts w:cs="Arial"/>
          <w:b/>
          <w:sz w:val="22"/>
          <w:szCs w:val="22"/>
        </w:rPr>
      </w:pPr>
      <w:r w:rsidRPr="00A22E3C">
        <w:rPr>
          <w:rFonts w:cs="Arial"/>
          <w:b/>
          <w:sz w:val="22"/>
          <w:szCs w:val="22"/>
        </w:rPr>
        <w:t>FACULTADES</w:t>
      </w:r>
    </w:p>
    <w:p w:rsidR="004C6C17" w:rsidRPr="00A22E3C" w:rsidRDefault="004C6C17" w:rsidP="004C6C17">
      <w:pPr>
        <w:rPr>
          <w:rFonts w:cs="Arial"/>
          <w:b/>
          <w:sz w:val="22"/>
          <w:szCs w:val="22"/>
        </w:rPr>
      </w:pPr>
    </w:p>
    <w:p w:rsidR="004C6C17" w:rsidRPr="00A22E3C" w:rsidRDefault="004C6C17" w:rsidP="004C6C17">
      <w:pPr>
        <w:rPr>
          <w:rFonts w:cs="Arial"/>
          <w:b/>
          <w:sz w:val="22"/>
          <w:szCs w:val="22"/>
        </w:rPr>
      </w:pPr>
    </w:p>
    <w:p w:rsidR="004C6C17" w:rsidRPr="00A22E3C" w:rsidRDefault="004C6C17" w:rsidP="004C6C17">
      <w:pPr>
        <w:numPr>
          <w:ilvl w:val="0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  <w:u w:val="single"/>
        </w:rPr>
        <w:t>Para adquirir la condición de sujeto del</w:t>
      </w:r>
      <w:r>
        <w:rPr>
          <w:rFonts w:cs="Arial"/>
          <w:sz w:val="22"/>
          <w:szCs w:val="22"/>
          <w:u w:val="single"/>
        </w:rPr>
        <w:t xml:space="preserve"> Despacho Técnico de Energía</w:t>
      </w:r>
      <w:r w:rsidRPr="00A22E3C">
        <w:rPr>
          <w:rFonts w:cs="Arial"/>
          <w:sz w:val="22"/>
          <w:szCs w:val="22"/>
          <w:u w:val="single"/>
        </w:rPr>
        <w:t>: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numPr>
          <w:ilvl w:val="1"/>
          <w:numId w:val="2"/>
        </w:numPr>
        <w:tabs>
          <w:tab w:val="num" w:pos="1080"/>
        </w:tabs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Actuar como representante de </w:t>
      </w:r>
      <w:smartTag w:uri="urn:schemas-microsoft-com:office:smarttags" w:element="PersonName">
        <w:smartTagPr>
          <w:attr w:name="ProductID" w:val="LA ENTIDAD PODERDANTE"/>
        </w:smartTagPr>
        <w:r w:rsidRPr="00C56B84">
          <w:rPr>
            <w:rFonts w:cs="Arial"/>
            <w:sz w:val="22"/>
            <w:szCs w:val="22"/>
          </w:rPr>
          <w:t>LA ENTIDAD PODERDANTE</w:t>
        </w:r>
      </w:smartTag>
      <w:r w:rsidRPr="00A22E3C">
        <w:rPr>
          <w:rFonts w:cs="Arial"/>
          <w:sz w:val="22"/>
          <w:szCs w:val="22"/>
        </w:rPr>
        <w:t xml:space="preserve"> a los efectos pr</w:t>
      </w:r>
      <w:r w:rsidRPr="00A22E3C">
        <w:rPr>
          <w:rFonts w:cs="Arial"/>
          <w:sz w:val="22"/>
          <w:szCs w:val="22"/>
        </w:rPr>
        <w:t>e</w:t>
      </w:r>
      <w:r w:rsidRPr="00A22E3C">
        <w:rPr>
          <w:rFonts w:cs="Arial"/>
          <w:sz w:val="22"/>
          <w:szCs w:val="22"/>
        </w:rPr>
        <w:t xml:space="preserve">vistos en la normativa vigente que regule el acceso al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 xml:space="preserve"> de las instalaciones de producción de energía eléctrica.</w:t>
      </w:r>
    </w:p>
    <w:p w:rsidR="004C6C17" w:rsidRPr="00A22E3C" w:rsidRDefault="004C6C17" w:rsidP="004C6C17">
      <w:pPr>
        <w:ind w:left="720"/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tabs>
          <w:tab w:val="num" w:pos="1080"/>
        </w:tabs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>Comparecer ante cualesquiera organismos públicos o privados pertinentes, y especialmente ante el Operador del Sistema de energía eléctrica español para realizar cuantas gestiones sean precisas o convenientes para solicitar las a</w:t>
      </w:r>
      <w:r w:rsidRPr="00A22E3C">
        <w:rPr>
          <w:rFonts w:cs="Arial"/>
          <w:sz w:val="22"/>
          <w:szCs w:val="22"/>
        </w:rPr>
        <w:t>u</w:t>
      </w:r>
      <w:r w:rsidRPr="00A22E3C">
        <w:rPr>
          <w:rFonts w:cs="Arial"/>
          <w:sz w:val="22"/>
          <w:szCs w:val="22"/>
        </w:rPr>
        <w:t>torizaciones, comunicaciones y documentos necesarios al objeto de ser rec</w:t>
      </w:r>
      <w:r w:rsidRPr="00A22E3C">
        <w:rPr>
          <w:rFonts w:cs="Arial"/>
          <w:sz w:val="22"/>
          <w:szCs w:val="22"/>
        </w:rPr>
        <w:t>o</w:t>
      </w:r>
      <w:r w:rsidRPr="00A22E3C">
        <w:rPr>
          <w:rFonts w:cs="Arial"/>
          <w:sz w:val="22"/>
          <w:szCs w:val="22"/>
        </w:rPr>
        <w:t xml:space="preserve">nocido como sujeto </w:t>
      </w:r>
      <w:r>
        <w:rPr>
          <w:rFonts w:cs="Arial"/>
          <w:sz w:val="22"/>
          <w:szCs w:val="22"/>
        </w:rPr>
        <w:t xml:space="preserve">representante </w:t>
      </w:r>
      <w:r w:rsidRPr="00A22E3C">
        <w:rPr>
          <w:rFonts w:cs="Arial"/>
          <w:sz w:val="22"/>
          <w:szCs w:val="22"/>
        </w:rPr>
        <w:t xml:space="preserve">de la sociedad en el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tabs>
          <w:tab w:val="num" w:pos="1080"/>
        </w:tabs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Solicitar el alta de instalaciones </w:t>
      </w:r>
      <w:proofErr w:type="gramStart"/>
      <w:r w:rsidRPr="00A22E3C">
        <w:rPr>
          <w:rFonts w:cs="Arial"/>
          <w:sz w:val="22"/>
          <w:szCs w:val="22"/>
        </w:rPr>
        <w:t>titularidad  de</w:t>
      </w:r>
      <w:proofErr w:type="gramEnd"/>
      <w:r>
        <w:rPr>
          <w:rFonts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NTIDAD PODERDANTE"/>
        </w:smartTagPr>
        <w:r w:rsidRPr="00C56B84">
          <w:rPr>
            <w:rFonts w:cs="Arial"/>
            <w:sz w:val="22"/>
            <w:szCs w:val="22"/>
          </w:rPr>
          <w:t>LA ENTIDAD PODERDANTE</w:t>
        </w:r>
      </w:smartTag>
      <w:r w:rsidRPr="00A22E3C">
        <w:rPr>
          <w:rFonts w:cs="Arial"/>
          <w:sz w:val="22"/>
          <w:szCs w:val="22"/>
        </w:rPr>
        <w:t xml:space="preserve"> en el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tabs>
          <w:tab w:val="num" w:pos="1080"/>
        </w:tabs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Suscribir cualesquiera tipos de documentos necesarios y convenientes para perfeccionar la completa participación en el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 xml:space="preserve"> y realizar cualesquiera actos necesarios o convenientes a tal fin.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0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  <w:u w:val="single"/>
        </w:rPr>
        <w:t xml:space="preserve">Para participar en el </w:t>
      </w:r>
      <w:r w:rsidRPr="00745AFA">
        <w:rPr>
          <w:rFonts w:cs="Arial"/>
          <w:b/>
          <w:sz w:val="22"/>
          <w:szCs w:val="22"/>
          <w:u w:val="single"/>
        </w:rPr>
        <w:t>Despacho Técnico de la Energía</w:t>
      </w:r>
      <w:r w:rsidRPr="00A22E3C">
        <w:rPr>
          <w:rFonts w:cs="Arial"/>
          <w:sz w:val="22"/>
          <w:szCs w:val="22"/>
          <w:u w:val="single"/>
        </w:rPr>
        <w:t xml:space="preserve"> ante el Operador del Si</w:t>
      </w:r>
      <w:r w:rsidRPr="00A22E3C">
        <w:rPr>
          <w:rFonts w:cs="Arial"/>
          <w:sz w:val="22"/>
          <w:szCs w:val="22"/>
          <w:u w:val="single"/>
        </w:rPr>
        <w:t>s</w:t>
      </w:r>
      <w:r w:rsidRPr="00A22E3C">
        <w:rPr>
          <w:rFonts w:cs="Arial"/>
          <w:sz w:val="22"/>
          <w:szCs w:val="22"/>
          <w:u w:val="single"/>
        </w:rPr>
        <w:t>tema: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20501B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20501B">
        <w:rPr>
          <w:rFonts w:cs="Arial"/>
          <w:sz w:val="22"/>
          <w:szCs w:val="22"/>
        </w:rPr>
        <w:t xml:space="preserve">Integrar la instalación en la unidad de </w:t>
      </w:r>
      <w:r>
        <w:rPr>
          <w:rFonts w:cs="Arial"/>
          <w:sz w:val="22"/>
          <w:szCs w:val="22"/>
        </w:rPr>
        <w:t>programación</w:t>
      </w:r>
      <w:r w:rsidRPr="0020501B">
        <w:rPr>
          <w:rFonts w:cs="Arial"/>
          <w:sz w:val="22"/>
          <w:szCs w:val="22"/>
        </w:rPr>
        <w:t xml:space="preserve"> que estime conveniente, procediendo a su agrupación para la presentación de previsiones</w:t>
      </w:r>
      <w:r>
        <w:rPr>
          <w:rFonts w:cs="Arial"/>
          <w:sz w:val="22"/>
          <w:szCs w:val="22"/>
        </w:rPr>
        <w:t xml:space="preserve"> de produ</w:t>
      </w:r>
      <w:r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ción</w:t>
      </w:r>
      <w:r w:rsidRPr="0020501B">
        <w:rPr>
          <w:rFonts w:cs="Arial"/>
          <w:sz w:val="22"/>
          <w:szCs w:val="22"/>
        </w:rPr>
        <w:t xml:space="preserve"> en el </w:t>
      </w:r>
      <w:r w:rsidRPr="0020501B">
        <w:rPr>
          <w:rFonts w:cs="Arial"/>
          <w:b/>
          <w:sz w:val="22"/>
          <w:szCs w:val="22"/>
        </w:rPr>
        <w:t xml:space="preserve">Despacho </w:t>
      </w:r>
      <w:r>
        <w:rPr>
          <w:rFonts w:cs="Arial"/>
          <w:b/>
          <w:sz w:val="22"/>
          <w:szCs w:val="22"/>
        </w:rPr>
        <w:t>Técnico de Energía</w:t>
      </w:r>
      <w:r w:rsidRPr="0020501B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Formalizar, en los términos y condiciones que estime oportunos, cualesquiera </w:t>
      </w:r>
      <w:r>
        <w:rPr>
          <w:rFonts w:cs="Arial"/>
          <w:sz w:val="22"/>
          <w:szCs w:val="22"/>
        </w:rPr>
        <w:t xml:space="preserve">previsiones </w:t>
      </w:r>
      <w:r w:rsidRPr="00A22E3C">
        <w:rPr>
          <w:rFonts w:cs="Arial"/>
          <w:sz w:val="22"/>
          <w:szCs w:val="22"/>
        </w:rPr>
        <w:t xml:space="preserve">de venta de energía en el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Comunicar la parte que corresponde a las instalaciones de las producciones asignadas en los programas de energía a la unidad de </w:t>
      </w:r>
      <w:r>
        <w:rPr>
          <w:rFonts w:cs="Arial"/>
          <w:sz w:val="22"/>
          <w:szCs w:val="22"/>
        </w:rPr>
        <w:t>programación</w:t>
      </w:r>
      <w:r w:rsidRPr="00A22E3C">
        <w:rPr>
          <w:rFonts w:cs="Arial"/>
          <w:sz w:val="22"/>
          <w:szCs w:val="22"/>
        </w:rPr>
        <w:t xml:space="preserve"> en que se integra dicha instalación.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 xml:space="preserve">Recibir las comunicaciones, requerimientos y notificaciones de cualquier tipo derivadas de la actividad de la compañía en el </w:t>
      </w:r>
      <w:r w:rsidRPr="00745AFA">
        <w:rPr>
          <w:rFonts w:cs="Arial"/>
          <w:b/>
          <w:sz w:val="22"/>
          <w:szCs w:val="22"/>
        </w:rPr>
        <w:t>Despacho Técnico de Ene</w:t>
      </w:r>
      <w:r w:rsidRPr="00745AFA">
        <w:rPr>
          <w:rFonts w:cs="Arial"/>
          <w:b/>
          <w:sz w:val="22"/>
          <w:szCs w:val="22"/>
        </w:rPr>
        <w:t>r</w:t>
      </w:r>
      <w:r w:rsidRPr="00745AFA">
        <w:rPr>
          <w:rFonts w:cs="Arial"/>
          <w:b/>
          <w:sz w:val="22"/>
          <w:szCs w:val="22"/>
        </w:rPr>
        <w:t>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>Realizar actos y firmar documentos necesarios o convenientes para la partic</w:t>
      </w:r>
      <w:r w:rsidRPr="00A22E3C">
        <w:rPr>
          <w:rFonts w:cs="Arial"/>
          <w:sz w:val="22"/>
          <w:szCs w:val="22"/>
        </w:rPr>
        <w:t>i</w:t>
      </w:r>
      <w:r w:rsidRPr="00A22E3C">
        <w:rPr>
          <w:rFonts w:cs="Arial"/>
          <w:sz w:val="22"/>
          <w:szCs w:val="22"/>
        </w:rPr>
        <w:t xml:space="preserve">pación </w:t>
      </w:r>
      <w:proofErr w:type="gramStart"/>
      <w:r w:rsidRPr="00A22E3C">
        <w:rPr>
          <w:rFonts w:cs="Arial"/>
          <w:sz w:val="22"/>
          <w:szCs w:val="22"/>
        </w:rPr>
        <w:t>en  el</w:t>
      </w:r>
      <w:proofErr w:type="gramEnd"/>
      <w:r w:rsidRPr="00A22E3C">
        <w:rPr>
          <w:rFonts w:cs="Arial"/>
          <w:sz w:val="22"/>
          <w:szCs w:val="22"/>
        </w:rPr>
        <w:t xml:space="preserve">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lastRenderedPageBreak/>
        <w:t>Determinar y designar a las personas físicas que serán habilitadas en los m</w:t>
      </w:r>
      <w:r w:rsidRPr="00A22E3C">
        <w:rPr>
          <w:rFonts w:cs="Arial"/>
          <w:sz w:val="22"/>
          <w:szCs w:val="22"/>
        </w:rPr>
        <w:t>e</w:t>
      </w:r>
      <w:r w:rsidRPr="00A22E3C">
        <w:rPr>
          <w:rFonts w:cs="Arial"/>
          <w:sz w:val="22"/>
          <w:szCs w:val="22"/>
        </w:rPr>
        <w:t xml:space="preserve">dios de comunicación del Operador del Sistema para </w:t>
      </w:r>
      <w:r>
        <w:rPr>
          <w:rFonts w:cs="Arial"/>
          <w:sz w:val="22"/>
          <w:szCs w:val="22"/>
        </w:rPr>
        <w:t>enviar las previsiones</w:t>
      </w:r>
      <w:r w:rsidRPr="00A22E3C">
        <w:rPr>
          <w:rFonts w:cs="Arial"/>
          <w:sz w:val="22"/>
          <w:szCs w:val="22"/>
        </w:rPr>
        <w:t xml:space="preserve"> y realizar los demás actos que requiera la participación en el </w:t>
      </w:r>
      <w:r w:rsidRPr="00745AFA">
        <w:rPr>
          <w:rFonts w:cs="Arial"/>
          <w:b/>
          <w:sz w:val="22"/>
          <w:szCs w:val="22"/>
        </w:rPr>
        <w:t>Despacho Técn</w:t>
      </w:r>
      <w:r w:rsidRPr="00745AFA">
        <w:rPr>
          <w:rFonts w:cs="Arial"/>
          <w:b/>
          <w:sz w:val="22"/>
          <w:szCs w:val="22"/>
        </w:rPr>
        <w:t>i</w:t>
      </w:r>
      <w:r w:rsidRPr="00745AFA">
        <w:rPr>
          <w:rFonts w:cs="Arial"/>
          <w:b/>
          <w:sz w:val="22"/>
          <w:szCs w:val="22"/>
        </w:rPr>
        <w:t>co de Energía</w:t>
      </w:r>
      <w:r w:rsidRPr="00A22E3C">
        <w:rPr>
          <w:rFonts w:cs="Arial"/>
          <w:sz w:val="22"/>
          <w:szCs w:val="22"/>
        </w:rPr>
        <w:t>, otorgándoles las facultades necesarias al efecto.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t>Solicitar el régimen de liquidación conjunta.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t>Ser el sujeto de liquidación de las unidades de programación en las que se i</w:t>
      </w:r>
      <w:r w:rsidRPr="00A22E3C">
        <w:rPr>
          <w:rFonts w:cs="Arial"/>
          <w:sz w:val="22"/>
          <w:szCs w:val="22"/>
        </w:rPr>
        <w:t>n</w:t>
      </w:r>
      <w:r w:rsidRPr="00A22E3C">
        <w:rPr>
          <w:rFonts w:cs="Arial"/>
          <w:sz w:val="22"/>
          <w:szCs w:val="22"/>
        </w:rPr>
        <w:t>tegren las instalaciones, para cualquier concepto cuya liquidación reglament</w:t>
      </w:r>
      <w:r w:rsidRPr="00A22E3C">
        <w:rPr>
          <w:rFonts w:cs="Arial"/>
          <w:sz w:val="22"/>
          <w:szCs w:val="22"/>
        </w:rPr>
        <w:t>a</w:t>
      </w:r>
      <w:r w:rsidRPr="00A22E3C">
        <w:rPr>
          <w:rFonts w:cs="Arial"/>
          <w:sz w:val="22"/>
          <w:szCs w:val="22"/>
        </w:rPr>
        <w:t>riamente se asigne al Operador del Sistema.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numPr>
          <w:ilvl w:val="1"/>
          <w:numId w:val="2"/>
        </w:numPr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t>Declarar al Operador del Sistema los contratos bilaterales firmados.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ind w:left="900" w:hanging="540"/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t xml:space="preserve">2.10. Reclamar, cobrar y percibir cantidades derivadas de la intervención en el </w:t>
      </w:r>
      <w:r w:rsidRPr="00745AFA">
        <w:rPr>
          <w:rFonts w:cs="Arial"/>
          <w:b/>
          <w:sz w:val="22"/>
          <w:szCs w:val="22"/>
        </w:rPr>
        <w:t>Despacho Técnico de Energía</w:t>
      </w:r>
      <w:r w:rsidRPr="00A22E3C">
        <w:rPr>
          <w:rFonts w:cs="Arial"/>
          <w:sz w:val="22"/>
          <w:szCs w:val="22"/>
        </w:rPr>
        <w:t>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ind w:left="900" w:hanging="540"/>
        <w:jc w:val="both"/>
        <w:rPr>
          <w:rFonts w:cs="Arial"/>
          <w:sz w:val="22"/>
          <w:szCs w:val="22"/>
          <w:u w:val="single"/>
        </w:rPr>
      </w:pPr>
      <w:r w:rsidRPr="00A22E3C">
        <w:rPr>
          <w:rFonts w:cs="Arial"/>
          <w:sz w:val="22"/>
          <w:szCs w:val="22"/>
        </w:rPr>
        <w:t>2.11.- Designar apoderados y representantes y conferir y revocar poderes a pers</w:t>
      </w:r>
      <w:r w:rsidRPr="00A22E3C">
        <w:rPr>
          <w:rFonts w:cs="Arial"/>
          <w:sz w:val="22"/>
          <w:szCs w:val="22"/>
        </w:rPr>
        <w:t>o</w:t>
      </w:r>
      <w:r w:rsidRPr="00A22E3C">
        <w:rPr>
          <w:rFonts w:cs="Arial"/>
          <w:sz w:val="22"/>
          <w:szCs w:val="22"/>
        </w:rPr>
        <w:t>nas determinadas para realizar en nombre de la apoderada los actos recog</w:t>
      </w:r>
      <w:r w:rsidRPr="00A22E3C">
        <w:rPr>
          <w:rFonts w:cs="Arial"/>
          <w:sz w:val="22"/>
          <w:szCs w:val="22"/>
        </w:rPr>
        <w:t>i</w:t>
      </w:r>
      <w:r w:rsidRPr="00A22E3C">
        <w:rPr>
          <w:rFonts w:cs="Arial"/>
          <w:sz w:val="22"/>
          <w:szCs w:val="22"/>
        </w:rPr>
        <w:t>dos en el presente poder.</w:t>
      </w:r>
    </w:p>
    <w:p w:rsidR="004C6C17" w:rsidRPr="00A22E3C" w:rsidRDefault="004C6C17" w:rsidP="004C6C17">
      <w:pPr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ind w:left="1080"/>
        <w:jc w:val="both"/>
        <w:rPr>
          <w:rFonts w:cs="Arial"/>
          <w:sz w:val="22"/>
          <w:szCs w:val="22"/>
          <w:u w:val="single"/>
        </w:rPr>
      </w:pPr>
    </w:p>
    <w:p w:rsidR="004C6C17" w:rsidRPr="00A22E3C" w:rsidRDefault="004C6C17" w:rsidP="004C6C17">
      <w:pPr>
        <w:ind w:left="1080"/>
        <w:jc w:val="both"/>
        <w:rPr>
          <w:rFonts w:cs="Arial"/>
          <w:sz w:val="22"/>
          <w:szCs w:val="22"/>
        </w:rPr>
      </w:pPr>
    </w:p>
    <w:p w:rsidR="004C6C17" w:rsidRPr="00A22E3C" w:rsidRDefault="004C6C17" w:rsidP="004C6C17">
      <w:pPr>
        <w:jc w:val="both"/>
        <w:rPr>
          <w:rFonts w:cs="Arial"/>
          <w:sz w:val="22"/>
          <w:szCs w:val="22"/>
        </w:rPr>
      </w:pPr>
      <w:r w:rsidRPr="00A22E3C">
        <w:rPr>
          <w:rFonts w:cs="Arial"/>
          <w:sz w:val="22"/>
          <w:szCs w:val="22"/>
        </w:rPr>
        <w:t>Las facultades podrán ser ejercitadas por cualquier representante de la apoderada que tenga facultades para realizar en nombre de la apoderada los actos a que el poder se refiere.</w:t>
      </w:r>
      <w:r>
        <w:rPr>
          <w:rFonts w:cs="Arial"/>
          <w:sz w:val="22"/>
          <w:szCs w:val="22"/>
        </w:rPr>
        <w:t>”</w:t>
      </w:r>
    </w:p>
    <w:p w:rsidR="00D55B3E" w:rsidRPr="004C6C17" w:rsidRDefault="00D55B3E" w:rsidP="004C6C17">
      <w:bookmarkStart w:id="0" w:name="_GoBack"/>
      <w:bookmarkEnd w:id="0"/>
    </w:p>
    <w:sectPr w:rsidR="00D55B3E" w:rsidRPr="004C6C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752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B4512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E"/>
    <w:rsid w:val="002974AD"/>
    <w:rsid w:val="004C6C17"/>
    <w:rsid w:val="0077435E"/>
    <w:rsid w:val="00D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985A-2C8B-46F7-A3A6-837BEA96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5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C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C1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B569E191392542809F77BE2345E5D1" ma:contentTypeVersion="4" ma:contentTypeDescription="Crear nuevo documento." ma:contentTypeScope="" ma:versionID="af13e5c90dedaf5ec8b5a72fb08eed46">
  <xsd:schema xmlns:xsd="http://www.w3.org/2001/XMLSchema" xmlns:xs="http://www.w3.org/2001/XMLSchema" xmlns:p="http://schemas.microsoft.com/office/2006/metadata/properties" xmlns:ns2="d93b2479-4bb6-4322-a4e5-7cc6f9e6701d" targetNamespace="http://schemas.microsoft.com/office/2006/metadata/properties" ma:root="true" ma:fieldsID="89929b1d2689d245a5b496c0d5c20eff" ns2:_="">
    <xsd:import namespace="d93b2479-4bb6-4322-a4e5-7cc6f9e67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2479-4bb6-4322-a4e5-7cc6f9e6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56B84-64CA-48EC-ACE2-5AB8612FB03A}"/>
</file>

<file path=customXml/itemProps2.xml><?xml version="1.0" encoding="utf-8"?>
<ds:datastoreItem xmlns:ds="http://schemas.openxmlformats.org/officeDocument/2006/customXml" ds:itemID="{1AEC30C0-56E9-40EA-8A58-C4D6B8CB5FD5}"/>
</file>

<file path=customXml/itemProps3.xml><?xml version="1.0" encoding="utf-8"?>
<ds:datastoreItem xmlns:ds="http://schemas.openxmlformats.org/officeDocument/2006/customXml" ds:itemID="{F396AA8F-F469-4A37-9DB3-77DD5824C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Huerta</dc:creator>
  <cp:keywords/>
  <dc:description/>
  <cp:lastModifiedBy>Marta Huerta</cp:lastModifiedBy>
  <cp:revision>2</cp:revision>
  <dcterms:created xsi:type="dcterms:W3CDTF">2020-09-16T12:21:00Z</dcterms:created>
  <dcterms:modified xsi:type="dcterms:W3CDTF">2020-09-16T12:21:00Z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0x01010089B569E191392542809F77BE2345E5D1</vt:lpwstr>
  </property>
</Properties>
</file>